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附件3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观山湖数据中心安全设备维保服务清单</w:t>
      </w:r>
    </w:p>
    <w:bookmarkEnd w:id="0"/>
    <w:tbl>
      <w:tblPr>
        <w:tblStyle w:val="3"/>
        <w:tblW w:w="102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943"/>
        <w:gridCol w:w="1658"/>
        <w:gridCol w:w="2237"/>
        <w:gridCol w:w="2618"/>
        <w:gridCol w:w="21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 w:bidi="ar"/>
              </w:rPr>
              <w:t>品牌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 w:bidi="ar"/>
              </w:rPr>
              <w:t>设备类型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 w:bidi="ar"/>
              </w:rPr>
              <w:t>设备类型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 w:bidi="ar"/>
              </w:rPr>
              <w:t>序列号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 w:bidi="ar"/>
              </w:rPr>
              <w:t>备注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lang w:val="en-US" w:eastAsia="zh-CN" w:bidi="ar"/>
              </w:rPr>
              <w:t>维保时间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  <w:t>网御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  <w:t>星云</w:t>
            </w: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  <w:t>防火墙</w:t>
            </w:r>
          </w:p>
        </w:tc>
        <w:tc>
          <w:tcPr>
            <w:tcW w:w="1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Power V6000-F83GH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NT00315909</w:t>
            </w:r>
          </w:p>
        </w:tc>
        <w:tc>
          <w:tcPr>
            <w:tcW w:w="2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16-2026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NT00315912</w:t>
            </w:r>
          </w:p>
        </w:tc>
        <w:tc>
          <w:tcPr>
            <w:tcW w:w="2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16-2026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NT00315914</w:t>
            </w:r>
          </w:p>
        </w:tc>
        <w:tc>
          <w:tcPr>
            <w:tcW w:w="2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  <w:t>含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AV+IPS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  <w:t>升级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16-2026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NT00315913</w:t>
            </w:r>
          </w:p>
        </w:tc>
        <w:tc>
          <w:tcPr>
            <w:tcW w:w="2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16-2026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Power v6000-F53QN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NT00281425</w:t>
            </w:r>
          </w:p>
        </w:tc>
        <w:tc>
          <w:tcPr>
            <w:tcW w:w="2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16-2026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NT00281428 </w:t>
            </w:r>
          </w:p>
        </w:tc>
        <w:tc>
          <w:tcPr>
            <w:tcW w:w="2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16-2026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NT00315895</w:t>
            </w:r>
          </w:p>
        </w:tc>
        <w:tc>
          <w:tcPr>
            <w:tcW w:w="2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16-2026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NT00315896</w:t>
            </w:r>
          </w:p>
        </w:tc>
        <w:tc>
          <w:tcPr>
            <w:tcW w:w="2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16-2026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NT00315899</w:t>
            </w:r>
          </w:p>
        </w:tc>
        <w:tc>
          <w:tcPr>
            <w:tcW w:w="2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16-2026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NT00315900</w:t>
            </w:r>
          </w:p>
        </w:tc>
        <w:tc>
          <w:tcPr>
            <w:tcW w:w="2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16-2026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NT00315898</w:t>
            </w:r>
          </w:p>
        </w:tc>
        <w:tc>
          <w:tcPr>
            <w:tcW w:w="2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16-2026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NT00315897</w:t>
            </w:r>
          </w:p>
        </w:tc>
        <w:tc>
          <w:tcPr>
            <w:tcW w:w="2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16-2026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Power v6000-F73GO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NT00315901</w:t>
            </w:r>
          </w:p>
        </w:tc>
        <w:tc>
          <w:tcPr>
            <w:tcW w:w="2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  <w:t>含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AV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  <w:t>特征库升级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16-2026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NT00315904</w:t>
            </w:r>
          </w:p>
        </w:tc>
        <w:tc>
          <w:tcPr>
            <w:tcW w:w="2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16-2026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NT00315903</w:t>
            </w:r>
          </w:p>
        </w:tc>
        <w:tc>
          <w:tcPr>
            <w:tcW w:w="261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16-2026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NT00315906</w:t>
            </w:r>
          </w:p>
        </w:tc>
        <w:tc>
          <w:tcPr>
            <w:tcW w:w="261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16-2026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NT00315905</w:t>
            </w:r>
          </w:p>
        </w:tc>
        <w:tc>
          <w:tcPr>
            <w:tcW w:w="261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16-2026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NT00315902</w:t>
            </w:r>
          </w:p>
        </w:tc>
        <w:tc>
          <w:tcPr>
            <w:tcW w:w="261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16-2026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Power v6000-F3964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NT00315884</w:t>
            </w:r>
          </w:p>
        </w:tc>
        <w:tc>
          <w:tcPr>
            <w:tcW w:w="26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  <w:t>含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AV+IPS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  <w:t>升级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16-2026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NT00315886</w:t>
            </w:r>
          </w:p>
        </w:tc>
        <w:tc>
          <w:tcPr>
            <w:tcW w:w="26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16-2026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NT00315887</w:t>
            </w:r>
          </w:p>
        </w:tc>
        <w:tc>
          <w:tcPr>
            <w:tcW w:w="26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16-2026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NT00315889</w:t>
            </w:r>
          </w:p>
        </w:tc>
        <w:tc>
          <w:tcPr>
            <w:tcW w:w="26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16-2026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NT00315891</w:t>
            </w:r>
          </w:p>
        </w:tc>
        <w:tc>
          <w:tcPr>
            <w:tcW w:w="26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16-2026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NT00315882</w:t>
            </w:r>
          </w:p>
        </w:tc>
        <w:tc>
          <w:tcPr>
            <w:tcW w:w="26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16-2026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NT00315883</w:t>
            </w:r>
          </w:p>
        </w:tc>
        <w:tc>
          <w:tcPr>
            <w:tcW w:w="26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16-2026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NT00315885</w:t>
            </w:r>
          </w:p>
        </w:tc>
        <w:tc>
          <w:tcPr>
            <w:tcW w:w="26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16-2026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NT00315888</w:t>
            </w:r>
          </w:p>
        </w:tc>
        <w:tc>
          <w:tcPr>
            <w:tcW w:w="26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16-2026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NT00315890</w:t>
            </w:r>
          </w:p>
        </w:tc>
        <w:tc>
          <w:tcPr>
            <w:tcW w:w="26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16-2026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NT00315892</w:t>
            </w:r>
          </w:p>
        </w:tc>
        <w:tc>
          <w:tcPr>
            <w:tcW w:w="26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16-2026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NT00281430</w:t>
            </w:r>
          </w:p>
        </w:tc>
        <w:tc>
          <w:tcPr>
            <w:tcW w:w="26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16-2026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NT00281431</w:t>
            </w:r>
          </w:p>
        </w:tc>
        <w:tc>
          <w:tcPr>
            <w:tcW w:w="26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16-2026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  <w:t>深信服</w:t>
            </w: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  <w:t>安全代理网关</w:t>
            </w:r>
          </w:p>
        </w:tc>
        <w:tc>
          <w:tcPr>
            <w:tcW w:w="1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SG-1000-I442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5108000355-836523D7</w:t>
            </w:r>
          </w:p>
        </w:tc>
        <w:tc>
          <w:tcPr>
            <w:tcW w:w="2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  <w:t>含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URL&amp;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  <w:t>应用识别规则库升级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16-2026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5108000437-918C54E8</w:t>
            </w:r>
          </w:p>
        </w:tc>
        <w:tc>
          <w:tcPr>
            <w:tcW w:w="2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16-2026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SG-1000-G640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5081002097-A472A6EA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  <w:t>含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URL&amp;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  <w:t>应用识别规则库升级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16-2026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H3C</w:t>
            </w: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  <w:t>防火墙</w:t>
            </w:r>
          </w:p>
        </w:tc>
        <w:tc>
          <w:tcPr>
            <w:tcW w:w="1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F5030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210235A1XXB187000001</w:t>
            </w:r>
          </w:p>
        </w:tc>
        <w:tc>
          <w:tcPr>
            <w:tcW w:w="2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16-2026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210235A1XXB187000016</w:t>
            </w:r>
          </w:p>
        </w:tc>
        <w:tc>
          <w:tcPr>
            <w:tcW w:w="2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16-2026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210235A1XXB187000013</w:t>
            </w:r>
          </w:p>
        </w:tc>
        <w:tc>
          <w:tcPr>
            <w:tcW w:w="2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16-2026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210235A1XXB187000019</w:t>
            </w:r>
          </w:p>
        </w:tc>
        <w:tc>
          <w:tcPr>
            <w:tcW w:w="2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16-2026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F5010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210235A1WFB188000007</w:t>
            </w:r>
          </w:p>
        </w:tc>
        <w:tc>
          <w:tcPr>
            <w:tcW w:w="2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  <w:t>含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IPS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  <w:t>特征库升级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16-2026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210235A1WFB188000027</w:t>
            </w:r>
          </w:p>
        </w:tc>
        <w:tc>
          <w:tcPr>
            <w:tcW w:w="2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16-2026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default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VPN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F5010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210235A1WFB188000028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16-2026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  <w:t>安恒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  <w:t>信息</w:t>
            </w: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WAF</w:t>
            </w:r>
          </w:p>
        </w:tc>
        <w:tc>
          <w:tcPr>
            <w:tcW w:w="1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WAF-10000GT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1808X050471</w:t>
            </w:r>
          </w:p>
        </w:tc>
        <w:tc>
          <w:tcPr>
            <w:tcW w:w="2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  <w:t>含特征库升级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16-2026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1808X050472</w:t>
            </w:r>
          </w:p>
        </w:tc>
        <w:tc>
          <w:tcPr>
            <w:tcW w:w="2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16-2026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1707x05059</w:t>
            </w:r>
          </w:p>
        </w:tc>
        <w:tc>
          <w:tcPr>
            <w:tcW w:w="2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16-2026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1707x05060</w:t>
            </w:r>
          </w:p>
        </w:tc>
        <w:tc>
          <w:tcPr>
            <w:tcW w:w="2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16-2026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WAF-3000AG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1808X050467</w:t>
            </w:r>
          </w:p>
        </w:tc>
        <w:tc>
          <w:tcPr>
            <w:tcW w:w="2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16-2026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1902X050199</w:t>
            </w:r>
          </w:p>
        </w:tc>
        <w:tc>
          <w:tcPr>
            <w:tcW w:w="2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16-2026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  <w:t>启明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  <w:t>星辰</w:t>
            </w: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IPS</w:t>
            </w:r>
          </w:p>
        </w:tc>
        <w:tc>
          <w:tcPr>
            <w:tcW w:w="1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NGIPS5080-AH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0113301808299998</w:t>
            </w:r>
          </w:p>
        </w:tc>
        <w:tc>
          <w:tcPr>
            <w:tcW w:w="2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  <w:t>含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IPS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  <w:t>特征库升级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16-2026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0113301808299999</w:t>
            </w:r>
          </w:p>
        </w:tc>
        <w:tc>
          <w:tcPr>
            <w:tcW w:w="2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16-2026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AV</w:t>
            </w:r>
          </w:p>
        </w:tc>
        <w:tc>
          <w:tcPr>
            <w:tcW w:w="1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USG-126AVGP-H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00316888</w:t>
            </w:r>
          </w:p>
        </w:tc>
        <w:tc>
          <w:tcPr>
            <w:tcW w:w="2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  <w:t>含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AV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  <w:t>特征库升级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16-2026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00316889</w:t>
            </w:r>
          </w:p>
        </w:tc>
        <w:tc>
          <w:tcPr>
            <w:tcW w:w="2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16-2026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DDOS</w:t>
            </w:r>
          </w:p>
        </w:tc>
        <w:tc>
          <w:tcPr>
            <w:tcW w:w="1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ADM-GUARD-6680-H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316891</w:t>
            </w:r>
          </w:p>
        </w:tc>
        <w:tc>
          <w:tcPr>
            <w:tcW w:w="26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  <w:t>现网设备已不支持维保服务续购，采取以旧换新的方式进行续保，新旧设备资产所有权归属贵州农信。新购设备内存、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CPU</w:t>
            </w:r>
            <w:r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  <w:t>、网络接口及模块、抗攻击能力等技术参数配置不低于现网设备。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16-2026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316890</w:t>
            </w:r>
          </w:p>
        </w:tc>
        <w:tc>
          <w:tcPr>
            <w:tcW w:w="26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16-2026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ADM-GUARD-12400P-H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317555</w:t>
            </w:r>
          </w:p>
        </w:tc>
        <w:tc>
          <w:tcPr>
            <w:tcW w:w="26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Style w:val="5"/>
                <w:rFonts w:hint="eastAsia" w:ascii="仿宋_GB2312" w:hAnsi="仿宋_GB2312" w:eastAsia="仿宋_GB2312" w:cs="仿宋_GB2312"/>
                <w:b w:val="0"/>
                <w:bCs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16-2026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317556</w:t>
            </w:r>
          </w:p>
        </w:tc>
        <w:tc>
          <w:tcPr>
            <w:tcW w:w="26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16-2026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</w:tbl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hAnsi="Calibri" w:eastAsia="仿宋_GB2312" w:cs="Times New Roman"/>
          <w:sz w:val="28"/>
          <w:szCs w:val="28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772506"/>
    <w:rsid w:val="7AFD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rPr>
      <w:sz w:val="16"/>
      <w:szCs w:val="16"/>
    </w:rPr>
  </w:style>
  <w:style w:type="character" w:customStyle="1" w:styleId="5">
    <w:name w:val="font21"/>
    <w:basedOn w:val="4"/>
    <w:qFormat/>
    <w:uiPriority w:val="0"/>
    <w:rPr>
      <w:rFonts w:hint="default" w:ascii="仿宋_GB2312" w:eastAsia="仿宋_GB2312" w:cs="仿宋_GB2312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2024-05-09T10:43:00Z</dcterms:created>
  <dc:creator>Administrator</dc:creator>
  <cp:lastModifiedBy>Administrator</cp:lastModifiedBy>
  <dcterms:modified xsi:type="dcterms:W3CDTF">2024-05-09T12:05:07Z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