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附件3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  <w:t>贵州省农村信用社联合社采购项目供应商征集报名表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简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8C962"/>
    <w:rsid w:val="5E7D03B2"/>
    <w:rsid w:val="657F1E55"/>
    <w:rsid w:val="6E68C962"/>
    <w:rsid w:val="7F5F8598"/>
    <w:rsid w:val="A9DE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2023-06-17T09:12:00Z</dcterms:created>
  <dc:creator>欧阳腾龙</dc:creator>
  <cp:lastModifiedBy>欧阳腾龙</cp:lastModifiedBy>
  <dcterms:modified xsi:type="dcterms:W3CDTF">2023-11-01T09:15:27Z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B08F0B948F9851DC15B78B6415180F2E</vt:lpwstr>
  </property>
</Properties>
</file>